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08" w:rsidRDefault="006B6A08" w:rsidP="006B6A08">
      <w:pPr>
        <w:autoSpaceDE w:val="0"/>
        <w:autoSpaceDN w:val="0"/>
        <w:adjustRightInd w:val="0"/>
        <w:spacing w:after="0" w:line="240" w:lineRule="auto"/>
        <w:jc w:val="center"/>
        <w:rPr>
          <w:rFonts w:ascii="Times New Roman" w:hAnsi="Times New Roman"/>
          <w:b/>
          <w:sz w:val="28"/>
          <w:szCs w:val="28"/>
        </w:rPr>
      </w:pPr>
      <w:r w:rsidRPr="00776986">
        <w:rPr>
          <w:rFonts w:ascii="Times New Roman" w:hAnsi="Times New Roman"/>
          <w:b/>
          <w:sz w:val="28"/>
          <w:szCs w:val="28"/>
        </w:rPr>
        <w:t>СПРАВКА-ОБОСНОВАНИЕ</w:t>
      </w:r>
    </w:p>
    <w:p w:rsidR="00AB3DA1" w:rsidRPr="00776986" w:rsidRDefault="00AB3DA1" w:rsidP="006B6A08">
      <w:pPr>
        <w:autoSpaceDE w:val="0"/>
        <w:autoSpaceDN w:val="0"/>
        <w:adjustRightInd w:val="0"/>
        <w:spacing w:after="0" w:line="240" w:lineRule="auto"/>
        <w:jc w:val="center"/>
        <w:rPr>
          <w:rFonts w:ascii="Times New Roman" w:hAnsi="Times New Roman"/>
          <w:b/>
          <w:sz w:val="28"/>
          <w:szCs w:val="28"/>
        </w:rPr>
      </w:pPr>
    </w:p>
    <w:p w:rsidR="006B6A08" w:rsidRPr="00776986" w:rsidRDefault="006B6A08" w:rsidP="00776986">
      <w:pPr>
        <w:spacing w:after="0" w:line="240" w:lineRule="auto"/>
        <w:jc w:val="center"/>
        <w:rPr>
          <w:rFonts w:ascii="Times New Roman" w:hAnsi="Times New Roman"/>
          <w:b/>
          <w:sz w:val="28"/>
          <w:szCs w:val="28"/>
        </w:rPr>
      </w:pPr>
      <w:proofErr w:type="gramStart"/>
      <w:r w:rsidRPr="00776986">
        <w:rPr>
          <w:rFonts w:ascii="Times New Roman" w:hAnsi="Times New Roman"/>
          <w:b/>
          <w:sz w:val="28"/>
          <w:szCs w:val="28"/>
        </w:rPr>
        <w:t xml:space="preserve">к проекту постановления </w:t>
      </w:r>
      <w:r w:rsidR="0026456E">
        <w:rPr>
          <w:rFonts w:ascii="Times New Roman" w:hAnsi="Times New Roman"/>
          <w:b/>
          <w:sz w:val="28"/>
          <w:szCs w:val="28"/>
        </w:rPr>
        <w:t>Кабинета Министров</w:t>
      </w:r>
      <w:r w:rsidRPr="00776986">
        <w:rPr>
          <w:rFonts w:ascii="Times New Roman" w:hAnsi="Times New Roman"/>
          <w:b/>
          <w:sz w:val="28"/>
          <w:szCs w:val="28"/>
        </w:rPr>
        <w:t xml:space="preserve"> Кыргызской Республики </w:t>
      </w:r>
      <w:r w:rsidRPr="00776986">
        <w:rPr>
          <w:rFonts w:ascii="Times New Roman" w:eastAsia="Times New Roman" w:hAnsi="Times New Roman"/>
          <w:b/>
          <w:sz w:val="28"/>
          <w:szCs w:val="28"/>
        </w:rPr>
        <w:t>«</w:t>
      </w:r>
      <w:r w:rsidR="00BF0D99" w:rsidRPr="00BF0D99">
        <w:rPr>
          <w:rFonts w:ascii="Times New Roman" w:eastAsia="Times New Roman" w:hAnsi="Times New Roman"/>
          <w:b/>
          <w:bCs/>
          <w:sz w:val="28"/>
          <w:szCs w:val="28"/>
        </w:rPr>
        <w:t>О внесении изменений в постановление Правительства Кыргызской Республики «Об утверждении Временного порядка перевода (трансформации) земельных участков орошаемой пашни, застроенных индивидуальными жилыми домами или на которые имеются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Закона Кыргызской Республики «О введении моратория на перевод</w:t>
      </w:r>
      <w:proofErr w:type="gramEnd"/>
      <w:r w:rsidR="00BF0D99" w:rsidRPr="00BF0D99">
        <w:rPr>
          <w:rFonts w:ascii="Times New Roman" w:eastAsia="Times New Roman" w:hAnsi="Times New Roman"/>
          <w:b/>
          <w:bCs/>
          <w:sz w:val="28"/>
          <w:szCs w:val="28"/>
        </w:rPr>
        <w:t xml:space="preserve"> (трансформацию) орошаемых земель пашни в другие категории земель и виды угодий» от 31 октября 2018 года № 512</w:t>
      </w:r>
      <w:r w:rsidR="00776986" w:rsidRPr="00776986">
        <w:rPr>
          <w:rFonts w:ascii="Times New Roman" w:hAnsi="Times New Roman"/>
          <w:b/>
          <w:sz w:val="28"/>
          <w:szCs w:val="28"/>
        </w:rPr>
        <w:t>»</w:t>
      </w:r>
    </w:p>
    <w:p w:rsidR="00776986" w:rsidRPr="00776986" w:rsidRDefault="00776986" w:rsidP="00776986">
      <w:pPr>
        <w:spacing w:after="0" w:line="240" w:lineRule="auto"/>
        <w:jc w:val="center"/>
        <w:rPr>
          <w:rFonts w:ascii="Times New Roman" w:hAnsi="Times New Roman"/>
          <w:b/>
          <w:sz w:val="28"/>
          <w:szCs w:val="28"/>
        </w:rPr>
      </w:pPr>
    </w:p>
    <w:p w:rsidR="006B6A08" w:rsidRDefault="006B6A08" w:rsidP="006B6A08">
      <w:pPr>
        <w:spacing w:after="0" w:line="240" w:lineRule="auto"/>
        <w:ind w:firstLine="708"/>
        <w:rPr>
          <w:rFonts w:ascii="Times New Roman" w:eastAsia="Times New Roman" w:hAnsi="Times New Roman"/>
          <w:b/>
          <w:sz w:val="28"/>
          <w:szCs w:val="28"/>
          <w:lang w:eastAsia="ru-RU"/>
        </w:rPr>
      </w:pPr>
      <w:r>
        <w:rPr>
          <w:rFonts w:ascii="Times New Roman" w:eastAsia="Times New Roman" w:hAnsi="Times New Roman"/>
          <w:b/>
          <w:sz w:val="28"/>
          <w:szCs w:val="28"/>
          <w:lang w:eastAsia="ru-RU"/>
        </w:rPr>
        <w:t>1. Цель и задачи</w:t>
      </w:r>
    </w:p>
    <w:p w:rsidR="00BF0D99" w:rsidRDefault="00BF0D99" w:rsidP="00BF0D9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BF0D99">
        <w:rPr>
          <w:rFonts w:ascii="Times New Roman" w:eastAsia="Times New Roman" w:hAnsi="Times New Roman"/>
          <w:sz w:val="28"/>
          <w:szCs w:val="28"/>
          <w:lang w:eastAsia="ru-RU"/>
        </w:rPr>
        <w:t xml:space="preserve"> целях реализации норм Закона Кыргызской Республики «О внесении изменений в некоторые законодательные акты в сфере землепользования (в законы Кыргызской Республики «О введении моратория на перевод (трансформацию) орошаемых земель пашни в другие категории земель и виды угодий», «О переводе (трансформации) земельных участков» подписанного 13 ноября 2020 года </w:t>
      </w:r>
      <w:r w:rsidR="0096279F">
        <w:rPr>
          <w:rFonts w:ascii="Times New Roman" w:eastAsia="Times New Roman" w:hAnsi="Times New Roman"/>
          <w:sz w:val="28"/>
          <w:szCs w:val="28"/>
          <w:lang w:eastAsia="ru-RU"/>
        </w:rPr>
        <w:t xml:space="preserve">и </w:t>
      </w:r>
      <w:r w:rsidR="0096279F" w:rsidRPr="00BF0D99">
        <w:rPr>
          <w:rFonts w:ascii="Times New Roman" w:eastAsia="Times New Roman" w:hAnsi="Times New Roman"/>
          <w:sz w:val="28"/>
          <w:szCs w:val="28"/>
          <w:lang w:eastAsia="ru-RU"/>
        </w:rPr>
        <w:t xml:space="preserve">Закона Кыргызской Республики </w:t>
      </w:r>
      <w:r w:rsidR="0096279F">
        <w:rPr>
          <w:rFonts w:ascii="Times New Roman" w:eastAsia="Times New Roman" w:hAnsi="Times New Roman"/>
          <w:sz w:val="28"/>
          <w:szCs w:val="28"/>
          <w:lang w:eastAsia="ru-RU"/>
        </w:rPr>
        <w:t>«</w:t>
      </w:r>
      <w:r w:rsidR="0096279F" w:rsidRPr="0096279F">
        <w:rPr>
          <w:rFonts w:ascii="Times New Roman" w:eastAsia="Times New Roman" w:hAnsi="Times New Roman"/>
          <w:sz w:val="28"/>
          <w:szCs w:val="28"/>
          <w:lang w:eastAsia="ru-RU"/>
        </w:rPr>
        <w:t xml:space="preserve">О внесении изменений в Закон Кыргызской Республики </w:t>
      </w:r>
      <w:r w:rsidR="0096279F">
        <w:rPr>
          <w:rFonts w:ascii="Times New Roman" w:eastAsia="Times New Roman" w:hAnsi="Times New Roman"/>
          <w:sz w:val="28"/>
          <w:szCs w:val="28"/>
          <w:lang w:eastAsia="ru-RU"/>
        </w:rPr>
        <w:t>«</w:t>
      </w:r>
      <w:r w:rsidR="0096279F" w:rsidRPr="0096279F">
        <w:rPr>
          <w:rFonts w:ascii="Times New Roman" w:eastAsia="Times New Roman" w:hAnsi="Times New Roman"/>
          <w:sz w:val="28"/>
          <w:szCs w:val="28"/>
          <w:lang w:eastAsia="ru-RU"/>
        </w:rPr>
        <w:t>О переводе (тр</w:t>
      </w:r>
      <w:r w:rsidR="0096279F">
        <w:rPr>
          <w:rFonts w:ascii="Times New Roman" w:eastAsia="Times New Roman" w:hAnsi="Times New Roman"/>
          <w:sz w:val="28"/>
          <w:szCs w:val="28"/>
          <w:lang w:eastAsia="ru-RU"/>
        </w:rPr>
        <w:t>ансформации) земельных участков» от 13 августа 2021 года</w:t>
      </w:r>
      <w:r w:rsidRPr="00BF0D99">
        <w:rPr>
          <w:rFonts w:ascii="Times New Roman" w:eastAsia="Times New Roman" w:hAnsi="Times New Roman"/>
          <w:sz w:val="28"/>
          <w:szCs w:val="28"/>
          <w:lang w:eastAsia="ru-RU"/>
        </w:rPr>
        <w:t xml:space="preserve">, был разработан проект </w:t>
      </w:r>
      <w:r>
        <w:rPr>
          <w:rFonts w:ascii="Times New Roman" w:eastAsia="Times New Roman" w:hAnsi="Times New Roman"/>
          <w:sz w:val="28"/>
          <w:szCs w:val="28"/>
          <w:lang w:eastAsia="ru-RU"/>
        </w:rPr>
        <w:t xml:space="preserve">постановления </w:t>
      </w:r>
      <w:r w:rsidR="0096279F">
        <w:rPr>
          <w:rFonts w:ascii="Times New Roman" w:eastAsia="Times New Roman" w:hAnsi="Times New Roman"/>
          <w:sz w:val="28"/>
          <w:szCs w:val="28"/>
          <w:lang w:eastAsia="ru-RU"/>
        </w:rPr>
        <w:t xml:space="preserve">Кабинета Министров Кыргызской Республики относительно внесения изменений в </w:t>
      </w:r>
      <w:r w:rsidR="0096279F">
        <w:rPr>
          <w:rFonts w:ascii="Times New Roman" w:hAnsi="Times New Roman"/>
          <w:sz w:val="28"/>
          <w:szCs w:val="28"/>
        </w:rPr>
        <w:t>постановление Правительства Кыргызской Республики от 31 октября 2018 года № 512.</w:t>
      </w:r>
      <w:r w:rsidR="0096279F">
        <w:rPr>
          <w:rFonts w:ascii="Times New Roman" w:eastAsia="Times New Roman" w:hAnsi="Times New Roman"/>
          <w:sz w:val="28"/>
          <w:szCs w:val="28"/>
          <w:lang w:eastAsia="ru-RU"/>
        </w:rPr>
        <w:t xml:space="preserve"> </w:t>
      </w:r>
    </w:p>
    <w:p w:rsidR="006B6A08" w:rsidRDefault="0096279F" w:rsidP="00776986">
      <w:pPr>
        <w:spacing w:after="0" w:line="240" w:lineRule="auto"/>
        <w:ind w:firstLine="708"/>
        <w:jc w:val="both"/>
        <w:rPr>
          <w:rFonts w:ascii="Times New Roman" w:hAnsi="Times New Roman"/>
          <w:sz w:val="28"/>
          <w:szCs w:val="28"/>
        </w:rPr>
      </w:pPr>
      <w:r>
        <w:rPr>
          <w:rFonts w:ascii="Times New Roman" w:eastAsia="Times New Roman" w:hAnsi="Times New Roman"/>
          <w:sz w:val="28"/>
          <w:szCs w:val="28"/>
        </w:rPr>
        <w:t>З</w:t>
      </w:r>
      <w:r w:rsidR="006B6A08" w:rsidRPr="00776986">
        <w:rPr>
          <w:rFonts w:ascii="Times New Roman" w:eastAsia="Times New Roman" w:hAnsi="Times New Roman"/>
          <w:sz w:val="28"/>
          <w:szCs w:val="28"/>
        </w:rPr>
        <w:t>адач</w:t>
      </w:r>
      <w:r w:rsidR="00A63509">
        <w:rPr>
          <w:rFonts w:ascii="Times New Roman" w:eastAsia="Times New Roman" w:hAnsi="Times New Roman"/>
          <w:sz w:val="28"/>
          <w:szCs w:val="28"/>
        </w:rPr>
        <w:t>ей</w:t>
      </w:r>
      <w:r w:rsidR="006B6A08" w:rsidRPr="00776986">
        <w:rPr>
          <w:rFonts w:ascii="Times New Roman" w:eastAsia="Times New Roman" w:hAnsi="Times New Roman"/>
          <w:sz w:val="28"/>
          <w:szCs w:val="28"/>
        </w:rPr>
        <w:t xml:space="preserve"> данного проекта </w:t>
      </w:r>
      <w:r w:rsidR="006B6A08" w:rsidRPr="00776986">
        <w:rPr>
          <w:rFonts w:ascii="Times New Roman" w:hAnsi="Times New Roman"/>
          <w:sz w:val="28"/>
          <w:szCs w:val="28"/>
        </w:rPr>
        <w:t xml:space="preserve">постановления являются </w:t>
      </w:r>
      <w:r w:rsidR="00BF0D99">
        <w:rPr>
          <w:rFonts w:ascii="Times New Roman" w:hAnsi="Times New Roman"/>
          <w:sz w:val="28"/>
          <w:szCs w:val="28"/>
        </w:rPr>
        <w:t xml:space="preserve">приведение постановления Правительства Кыргызской Республики от 31 октября 2018 года № 512 в соответствие </w:t>
      </w:r>
      <w:r w:rsidR="00776986" w:rsidRPr="00776986">
        <w:rPr>
          <w:rFonts w:ascii="Times New Roman" w:hAnsi="Times New Roman"/>
          <w:sz w:val="28"/>
          <w:szCs w:val="28"/>
        </w:rPr>
        <w:t>Закон</w:t>
      </w:r>
      <w:r>
        <w:rPr>
          <w:rFonts w:ascii="Times New Roman" w:hAnsi="Times New Roman"/>
          <w:sz w:val="28"/>
          <w:szCs w:val="28"/>
        </w:rPr>
        <w:t>ом</w:t>
      </w:r>
      <w:r w:rsidR="00776986" w:rsidRPr="00776986">
        <w:rPr>
          <w:rFonts w:ascii="Times New Roman" w:hAnsi="Times New Roman"/>
          <w:sz w:val="28"/>
          <w:szCs w:val="28"/>
        </w:rPr>
        <w:t xml:space="preserve"> Кыргызской Республики </w:t>
      </w:r>
      <w:r w:rsidRPr="0096279F">
        <w:rPr>
          <w:rFonts w:ascii="Times New Roman" w:hAnsi="Times New Roman"/>
          <w:sz w:val="28"/>
          <w:szCs w:val="28"/>
        </w:rPr>
        <w:t>«О переводе (трансформации) земельных участков»</w:t>
      </w:r>
      <w:r w:rsidR="00BF0D99" w:rsidRPr="0096279F">
        <w:rPr>
          <w:rFonts w:ascii="Times New Roman" w:hAnsi="Times New Roman"/>
          <w:sz w:val="28"/>
          <w:szCs w:val="28"/>
        </w:rPr>
        <w:t>.</w:t>
      </w:r>
    </w:p>
    <w:p w:rsidR="006B6A08" w:rsidRDefault="006B6A08" w:rsidP="006B6A08">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6B6A08" w:rsidRDefault="006B6A08" w:rsidP="006B6A08">
      <w:pPr>
        <w:spacing w:after="0" w:line="240" w:lineRule="auto"/>
        <w:ind w:firstLine="708"/>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 Описательная часть</w:t>
      </w:r>
    </w:p>
    <w:p w:rsidR="00954607" w:rsidRDefault="00954607" w:rsidP="00954607">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Статьей 1 </w:t>
      </w:r>
      <w:r w:rsidR="0096279F" w:rsidRPr="0096279F">
        <w:rPr>
          <w:rFonts w:ascii="Times New Roman" w:eastAsia="Times New Roman" w:hAnsi="Times New Roman"/>
          <w:sz w:val="28"/>
          <w:szCs w:val="28"/>
          <w:lang w:eastAsia="ru-RU"/>
        </w:rPr>
        <w:t>Закон Кыргызской Республики «О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sz w:val="28"/>
          <w:szCs w:val="28"/>
          <w:lang w:eastAsia="ru-RU"/>
        </w:rPr>
        <w:t xml:space="preserve"> </w:t>
      </w:r>
      <w:r w:rsidR="009F2926">
        <w:rPr>
          <w:rFonts w:ascii="Times New Roman" w:eastAsia="Times New Roman" w:hAnsi="Times New Roman"/>
          <w:sz w:val="28"/>
          <w:szCs w:val="28"/>
          <w:lang w:eastAsia="ru-RU"/>
        </w:rPr>
        <w:t xml:space="preserve">(далее – Закон о моратории) </w:t>
      </w:r>
      <w:r>
        <w:rPr>
          <w:rFonts w:ascii="Times New Roman" w:eastAsia="Times New Roman" w:hAnsi="Times New Roman"/>
          <w:sz w:val="28"/>
          <w:szCs w:val="28"/>
          <w:lang w:eastAsia="ru-RU"/>
        </w:rPr>
        <w:t>установлено, что м</w:t>
      </w:r>
      <w:r w:rsidRPr="00954607">
        <w:rPr>
          <w:rFonts w:ascii="Times New Roman" w:eastAsia="Times New Roman" w:hAnsi="Times New Roman"/>
          <w:sz w:val="28"/>
          <w:szCs w:val="28"/>
          <w:lang w:eastAsia="ru-RU"/>
        </w:rPr>
        <w:t>ораторий не распространяется на перевод (трансформацию) орошаемых земель пашни:</w:t>
      </w:r>
    </w:p>
    <w:p w:rsidR="00954607" w:rsidRPr="00954607" w:rsidRDefault="00954607" w:rsidP="00954607">
      <w:pPr>
        <w:spacing w:after="0" w:line="240" w:lineRule="auto"/>
        <w:ind w:firstLine="708"/>
        <w:jc w:val="both"/>
        <w:rPr>
          <w:rFonts w:ascii="Times New Roman" w:eastAsia="Times New Roman" w:hAnsi="Times New Roman"/>
          <w:sz w:val="28"/>
          <w:szCs w:val="28"/>
          <w:lang w:eastAsia="ru-RU"/>
        </w:rPr>
      </w:pPr>
      <w:r w:rsidRPr="00954607">
        <w:rPr>
          <w:rFonts w:ascii="Times New Roman" w:eastAsia="Times New Roman" w:hAnsi="Times New Roman"/>
          <w:sz w:val="28"/>
          <w:szCs w:val="28"/>
          <w:lang w:eastAsia="ru-RU"/>
        </w:rPr>
        <w:t>12) в земельные участки, застроенные индивидуальными жилыми домами или имеющие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настоящего Закона;</w:t>
      </w:r>
    </w:p>
    <w:p w:rsidR="00954607" w:rsidRPr="00954607" w:rsidRDefault="00954607" w:rsidP="00954607">
      <w:pPr>
        <w:spacing w:after="0" w:line="240" w:lineRule="auto"/>
        <w:ind w:firstLine="708"/>
        <w:jc w:val="both"/>
        <w:rPr>
          <w:rFonts w:ascii="Times New Roman" w:eastAsia="Times New Roman" w:hAnsi="Times New Roman"/>
          <w:sz w:val="28"/>
          <w:szCs w:val="28"/>
          <w:lang w:eastAsia="ru-RU"/>
        </w:rPr>
      </w:pPr>
      <w:r w:rsidRPr="00954607">
        <w:rPr>
          <w:rFonts w:ascii="Times New Roman" w:eastAsia="Times New Roman" w:hAnsi="Times New Roman"/>
          <w:sz w:val="28"/>
          <w:szCs w:val="28"/>
          <w:lang w:eastAsia="ru-RU"/>
        </w:rPr>
        <w:t>13) в земельные участки:</w:t>
      </w:r>
    </w:p>
    <w:p w:rsidR="00954607" w:rsidRPr="00954607" w:rsidRDefault="00954607" w:rsidP="00954607">
      <w:pPr>
        <w:spacing w:after="0" w:line="240" w:lineRule="auto"/>
        <w:ind w:firstLine="708"/>
        <w:jc w:val="both"/>
        <w:rPr>
          <w:rFonts w:ascii="Times New Roman" w:eastAsia="Times New Roman" w:hAnsi="Times New Roman"/>
          <w:sz w:val="28"/>
          <w:szCs w:val="28"/>
          <w:lang w:eastAsia="ru-RU"/>
        </w:rPr>
      </w:pPr>
      <w:r w:rsidRPr="00954607">
        <w:rPr>
          <w:rFonts w:ascii="Times New Roman" w:eastAsia="Times New Roman" w:hAnsi="Times New Roman"/>
          <w:sz w:val="28"/>
          <w:szCs w:val="28"/>
          <w:lang w:eastAsia="ru-RU"/>
        </w:rPr>
        <w:lastRenderedPageBreak/>
        <w:t xml:space="preserve">а) застроенные индивидуальными жилыми домами до вступления в силу </w:t>
      </w:r>
      <w:hyperlink r:id="rId5" w:history="1">
        <w:r w:rsidRPr="00954607">
          <w:rPr>
            <w:rFonts w:ascii="Times New Roman" w:eastAsia="Times New Roman" w:hAnsi="Times New Roman"/>
            <w:sz w:val="28"/>
            <w:szCs w:val="28"/>
            <w:lang w:eastAsia="ru-RU"/>
          </w:rPr>
          <w:t>Закона</w:t>
        </w:r>
      </w:hyperlink>
      <w:r w:rsidRPr="00954607">
        <w:rPr>
          <w:rFonts w:ascii="Times New Roman" w:eastAsia="Times New Roman" w:hAnsi="Times New Roman"/>
          <w:sz w:val="28"/>
          <w:szCs w:val="28"/>
          <w:lang w:eastAsia="ru-RU"/>
        </w:rPr>
        <w:t xml:space="preserve"> Кыргызской Республики </w:t>
      </w:r>
      <w:r>
        <w:rPr>
          <w:rFonts w:ascii="Times New Roman" w:eastAsia="Times New Roman" w:hAnsi="Times New Roman"/>
          <w:sz w:val="28"/>
          <w:szCs w:val="28"/>
          <w:lang w:eastAsia="ru-RU"/>
        </w:rPr>
        <w:t>«</w:t>
      </w:r>
      <w:r w:rsidRPr="00954607">
        <w:rPr>
          <w:rFonts w:ascii="Times New Roman" w:eastAsia="Times New Roman" w:hAnsi="Times New Roman"/>
          <w:sz w:val="28"/>
          <w:szCs w:val="28"/>
          <w:lang w:eastAsia="ru-RU"/>
        </w:rPr>
        <w:t>О внесении изменений в некоторые законодательные акты Кыргызской Республики (</w:t>
      </w:r>
      <w:r>
        <w:rPr>
          <w:rFonts w:ascii="Times New Roman" w:eastAsia="Times New Roman" w:hAnsi="Times New Roman"/>
          <w:sz w:val="28"/>
          <w:szCs w:val="28"/>
          <w:lang w:eastAsia="ru-RU"/>
        </w:rPr>
        <w:t>в законы Кыргызской Республики «</w:t>
      </w:r>
      <w:r w:rsidRPr="00954607">
        <w:rPr>
          <w:rFonts w:ascii="Times New Roman" w:eastAsia="Times New Roman" w:hAnsi="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sz w:val="28"/>
          <w:szCs w:val="28"/>
          <w:lang w:eastAsia="ru-RU"/>
        </w:rPr>
        <w:t>»</w:t>
      </w:r>
      <w:r w:rsidRPr="0095460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hyperlink r:id="rId6" w:history="1">
        <w:r w:rsidRPr="00954607">
          <w:rPr>
            <w:rFonts w:ascii="Times New Roman" w:eastAsia="Times New Roman" w:hAnsi="Times New Roman"/>
            <w:sz w:val="28"/>
            <w:szCs w:val="28"/>
            <w:lang w:eastAsia="ru-RU"/>
          </w:rPr>
          <w:t>О переводе (трансформации) земельных участков</w:t>
        </w:r>
      </w:hyperlink>
      <w:r>
        <w:rPr>
          <w:rFonts w:ascii="Times New Roman" w:eastAsia="Times New Roman" w:hAnsi="Times New Roman"/>
          <w:sz w:val="28"/>
          <w:szCs w:val="28"/>
          <w:lang w:eastAsia="ru-RU"/>
        </w:rPr>
        <w:t>»</w:t>
      </w:r>
      <w:r w:rsidRPr="00954607">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r w:rsidRPr="00954607">
        <w:rPr>
          <w:rFonts w:ascii="Times New Roman" w:eastAsia="Times New Roman" w:hAnsi="Times New Roman"/>
          <w:sz w:val="28"/>
          <w:szCs w:val="28"/>
          <w:lang w:eastAsia="ru-RU"/>
        </w:rPr>
        <w:t>;</w:t>
      </w:r>
    </w:p>
    <w:p w:rsidR="00954607" w:rsidRPr="00954607" w:rsidRDefault="00954607" w:rsidP="00954607">
      <w:pPr>
        <w:spacing w:after="0" w:line="240" w:lineRule="auto"/>
        <w:ind w:firstLine="708"/>
        <w:jc w:val="both"/>
        <w:rPr>
          <w:rFonts w:ascii="Times New Roman" w:eastAsia="Times New Roman" w:hAnsi="Times New Roman"/>
          <w:sz w:val="28"/>
          <w:szCs w:val="28"/>
          <w:lang w:eastAsia="ru-RU"/>
        </w:rPr>
      </w:pPr>
      <w:r w:rsidRPr="00954607">
        <w:rPr>
          <w:rFonts w:ascii="Times New Roman" w:eastAsia="Times New Roman" w:hAnsi="Times New Roman"/>
          <w:sz w:val="28"/>
          <w:szCs w:val="28"/>
          <w:lang w:eastAsia="ru-RU"/>
        </w:rPr>
        <w:t>б) непригодные для использования в сельскохозяйственном производстве или имеющие государственные акты о праве частной собственности.</w:t>
      </w:r>
    </w:p>
    <w:p w:rsidR="00954607" w:rsidRDefault="00954607" w:rsidP="00954607">
      <w:pPr>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 xml:space="preserve">Учитывая, что мораторий не распространяется на перевод орошаемых земель пашни, предусмотренных в частях 12 и 13 статьи 1 вышеуказанного Закона </w:t>
      </w:r>
      <w:r w:rsidRPr="00954607">
        <w:rPr>
          <w:rFonts w:ascii="Times New Roman" w:eastAsia="Times New Roman" w:hAnsi="Times New Roman"/>
          <w:sz w:val="28"/>
          <w:szCs w:val="28"/>
          <w:lang w:eastAsia="ru-RU"/>
        </w:rPr>
        <w:t>«О введении моратория на перевод (трансформацию) орошаемых земель пашни в другие категории земель и виды угодий»</w:t>
      </w:r>
      <w:r>
        <w:rPr>
          <w:rFonts w:ascii="Times New Roman" w:eastAsia="Times New Roman" w:hAnsi="Times New Roman"/>
          <w:sz w:val="28"/>
          <w:szCs w:val="28"/>
          <w:lang w:eastAsia="ru-RU"/>
        </w:rPr>
        <w:t xml:space="preserve"> подготовлен проект постановления Кабинета Министров Кыргызской Республики, которым предлагается изменить наименование постановления Правительства Кыргызской Республики </w:t>
      </w:r>
      <w:r w:rsidR="000E524D">
        <w:rPr>
          <w:rFonts w:ascii="Times New Roman" w:hAnsi="Times New Roman"/>
          <w:sz w:val="28"/>
          <w:szCs w:val="28"/>
        </w:rPr>
        <w:t xml:space="preserve">31 октября 2018 года № 512 и Временного порядка утверждаемого данным постановлением и пункты 1 и 2 Временного порядка. </w:t>
      </w:r>
    </w:p>
    <w:p w:rsidR="00BF0D99" w:rsidRDefault="000E524D" w:rsidP="00BF0D99">
      <w:pPr>
        <w:spacing w:after="0" w:line="240" w:lineRule="auto"/>
        <w:ind w:firstLine="708"/>
        <w:jc w:val="both"/>
        <w:rPr>
          <w:rFonts w:ascii="Times New Roman" w:eastAsia="Times New Roman" w:hAnsi="Times New Roman"/>
          <w:sz w:val="28"/>
          <w:szCs w:val="28"/>
          <w:lang w:eastAsia="ru-RU"/>
        </w:rPr>
      </w:pPr>
      <w:r w:rsidRPr="000E524D">
        <w:rPr>
          <w:rFonts w:ascii="Times New Roman" w:hAnsi="Times New Roman"/>
          <w:sz w:val="28"/>
          <w:szCs w:val="28"/>
        </w:rPr>
        <w:t>Согласно Указу Президента Кыргызской Республики «О Кабинете Министров Кыргызской Республики» от 5 мая 2021 года УП № 114, Правительство Кыргызской Республики преобразовано в Кабинет Министров Кыргызской Республики</w:t>
      </w:r>
      <w:r>
        <w:rPr>
          <w:rFonts w:ascii="Times New Roman" w:hAnsi="Times New Roman"/>
          <w:sz w:val="28"/>
          <w:szCs w:val="28"/>
        </w:rPr>
        <w:t>. В связи с этим нормы пунктов 2, 19 и 20 Временного порядка приведено в соответствие.</w:t>
      </w:r>
    </w:p>
    <w:p w:rsidR="005D6132" w:rsidRPr="005D6132" w:rsidRDefault="009F2926" w:rsidP="005D6132">
      <w:pPr>
        <w:spacing w:after="0" w:line="240" w:lineRule="auto"/>
        <w:ind w:firstLine="708"/>
        <w:jc w:val="both"/>
        <w:rPr>
          <w:rFonts w:ascii="Times New Roman" w:hAnsi="Times New Roman"/>
          <w:sz w:val="28"/>
          <w:szCs w:val="28"/>
        </w:rPr>
      </w:pPr>
      <w:r>
        <w:rPr>
          <w:rFonts w:ascii="Times New Roman" w:eastAsia="Times New Roman" w:hAnsi="Times New Roman"/>
          <w:sz w:val="28"/>
          <w:szCs w:val="28"/>
          <w:lang w:eastAsia="ru-RU"/>
        </w:rPr>
        <w:t xml:space="preserve">Предлагается внести дополнения в пункт 16 Временного порядка в части получения районной комиссией заключения о невозможности </w:t>
      </w:r>
      <w:r w:rsidRPr="00020224">
        <w:rPr>
          <w:rFonts w:ascii="Times New Roman" w:hAnsi="Times New Roman"/>
          <w:sz w:val="28"/>
          <w:szCs w:val="28"/>
        </w:rPr>
        <w:t>дальнейшего использования земель в сельскохозяйственном производстве</w:t>
      </w:r>
      <w:r>
        <w:rPr>
          <w:rFonts w:ascii="Times New Roman" w:hAnsi="Times New Roman"/>
          <w:sz w:val="28"/>
          <w:szCs w:val="28"/>
        </w:rPr>
        <w:t xml:space="preserve">, так как в части 13 Закона о моратории предусмотрено разрешение на перевод орошаемой пашни, если они непригодны для использования в сельскохозяйственном производстве. </w:t>
      </w:r>
      <w:r w:rsidR="005D6132">
        <w:rPr>
          <w:rFonts w:ascii="Times New Roman" w:hAnsi="Times New Roman"/>
          <w:sz w:val="28"/>
          <w:szCs w:val="28"/>
        </w:rPr>
        <w:t>Также</w:t>
      </w:r>
      <w:r w:rsidR="00353992">
        <w:rPr>
          <w:rFonts w:ascii="Times New Roman" w:hAnsi="Times New Roman"/>
          <w:sz w:val="28"/>
          <w:szCs w:val="28"/>
        </w:rPr>
        <w:t>,</w:t>
      </w:r>
      <w:r w:rsidR="005D6132">
        <w:rPr>
          <w:rFonts w:ascii="Times New Roman" w:hAnsi="Times New Roman"/>
          <w:sz w:val="28"/>
          <w:szCs w:val="28"/>
        </w:rPr>
        <w:t xml:space="preserve"> учитывая</w:t>
      </w:r>
      <w:r w:rsidR="00353992">
        <w:rPr>
          <w:rFonts w:ascii="Times New Roman" w:hAnsi="Times New Roman"/>
          <w:sz w:val="28"/>
          <w:szCs w:val="28"/>
        </w:rPr>
        <w:t>,</w:t>
      </w:r>
      <w:r w:rsidR="005D6132">
        <w:rPr>
          <w:rFonts w:ascii="Times New Roman" w:hAnsi="Times New Roman"/>
          <w:sz w:val="28"/>
          <w:szCs w:val="28"/>
        </w:rPr>
        <w:t xml:space="preserve"> что статьей 5 Закона Кыргызской Республики «О переводе (трансформации) земельных участок», установлено что за</w:t>
      </w:r>
      <w:r w:rsidR="005D6132" w:rsidRPr="005D6132">
        <w:rPr>
          <w:rFonts w:ascii="Times New Roman" w:hAnsi="Times New Roman"/>
          <w:sz w:val="28"/>
          <w:szCs w:val="28"/>
        </w:rPr>
        <w:t>траты, связанные с обеспечением инфраструктуры, возлагаются на собственника переводимых (трансформируе</w:t>
      </w:r>
      <w:r w:rsidR="005D6132">
        <w:rPr>
          <w:rFonts w:ascii="Times New Roman" w:hAnsi="Times New Roman"/>
          <w:sz w:val="28"/>
          <w:szCs w:val="28"/>
        </w:rPr>
        <w:t xml:space="preserve">мых) частных земельных участков, предложено </w:t>
      </w:r>
      <w:r w:rsidR="00B43BFC">
        <w:rPr>
          <w:rFonts w:ascii="Times New Roman" w:hAnsi="Times New Roman"/>
          <w:sz w:val="28"/>
          <w:szCs w:val="28"/>
        </w:rPr>
        <w:t>дополнить</w:t>
      </w:r>
      <w:r w:rsidR="005D6132">
        <w:rPr>
          <w:rFonts w:ascii="Times New Roman" w:hAnsi="Times New Roman"/>
          <w:sz w:val="28"/>
          <w:szCs w:val="28"/>
        </w:rPr>
        <w:t xml:space="preserve"> пункт 16 абзацем </w:t>
      </w:r>
      <w:r w:rsidR="00353992">
        <w:rPr>
          <w:rFonts w:ascii="Times New Roman" w:hAnsi="Times New Roman"/>
          <w:sz w:val="28"/>
          <w:szCs w:val="28"/>
        </w:rPr>
        <w:t xml:space="preserve">о </w:t>
      </w:r>
      <w:r w:rsidR="00B43BFC">
        <w:rPr>
          <w:rFonts w:ascii="Times New Roman" w:hAnsi="Times New Roman"/>
          <w:sz w:val="28"/>
          <w:szCs w:val="28"/>
        </w:rPr>
        <w:t xml:space="preserve">необходимости </w:t>
      </w:r>
      <w:r w:rsidR="00B43BFC" w:rsidRPr="00B43BFC">
        <w:rPr>
          <w:rFonts w:ascii="Times New Roman" w:hAnsi="Times New Roman"/>
          <w:sz w:val="28"/>
          <w:szCs w:val="28"/>
        </w:rPr>
        <w:t>со</w:t>
      </w:r>
      <w:r w:rsidR="00B43BFC">
        <w:rPr>
          <w:rFonts w:ascii="Times New Roman" w:hAnsi="Times New Roman"/>
          <w:sz w:val="28"/>
          <w:szCs w:val="28"/>
        </w:rPr>
        <w:t>глашения</w:t>
      </w:r>
      <w:r w:rsidR="00B43BFC" w:rsidRPr="00B43BFC">
        <w:rPr>
          <w:rFonts w:ascii="Times New Roman" w:hAnsi="Times New Roman"/>
          <w:sz w:val="28"/>
          <w:szCs w:val="28"/>
        </w:rPr>
        <w:t xml:space="preserve"> относительно выплаты затрат, связанных с обеспечением инфраструктуры собственником земельного участка, составленное согласно приложению</w:t>
      </w:r>
      <w:r w:rsidR="00353992">
        <w:rPr>
          <w:rFonts w:ascii="Times New Roman" w:hAnsi="Times New Roman"/>
          <w:sz w:val="28"/>
          <w:szCs w:val="28"/>
        </w:rPr>
        <w:t>.</w:t>
      </w:r>
    </w:p>
    <w:p w:rsidR="005D6132" w:rsidRDefault="005D6132" w:rsidP="00BF0D99">
      <w:pPr>
        <w:spacing w:after="0" w:line="240" w:lineRule="auto"/>
        <w:ind w:firstLine="708"/>
        <w:jc w:val="both"/>
        <w:rPr>
          <w:rFonts w:ascii="Times New Roman" w:hAnsi="Times New Roman"/>
          <w:sz w:val="28"/>
          <w:szCs w:val="28"/>
        </w:rPr>
      </w:pPr>
    </w:p>
    <w:p w:rsidR="0076649F" w:rsidRPr="00AE140A" w:rsidRDefault="0076649F" w:rsidP="0076649F">
      <w:pPr>
        <w:spacing w:after="0" w:line="240" w:lineRule="auto"/>
        <w:ind w:right="141" w:firstLine="709"/>
        <w:jc w:val="both"/>
        <w:rPr>
          <w:rFonts w:ascii="Times New Roman" w:hAnsi="Times New Roman"/>
          <w:b/>
          <w:bCs/>
          <w:sz w:val="28"/>
          <w:szCs w:val="28"/>
        </w:rPr>
      </w:pPr>
      <w:r w:rsidRPr="00AE140A">
        <w:rPr>
          <w:rFonts w:ascii="Times New Roman" w:hAnsi="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sz w:val="28"/>
          <w:szCs w:val="28"/>
        </w:rPr>
        <w:t xml:space="preserve">Принятие данного проекта постановления </w:t>
      </w:r>
      <w:r w:rsidRPr="00AE140A">
        <w:rPr>
          <w:rFonts w:ascii="Times New Roman" w:hAnsi="Times New Roman"/>
          <w:sz w:val="28"/>
          <w:szCs w:val="28"/>
          <w:lang w:val="ky-KG"/>
        </w:rPr>
        <w:t xml:space="preserve">Кабинета Министров </w:t>
      </w:r>
      <w:r w:rsidRPr="00AE140A">
        <w:rPr>
          <w:rFonts w:ascii="Times New Roman" w:hAnsi="Times New Roman"/>
          <w:sz w:val="28"/>
          <w:szCs w:val="28"/>
        </w:rPr>
        <w:t>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76649F" w:rsidRPr="00AE140A" w:rsidRDefault="0076649F" w:rsidP="0076649F">
      <w:pPr>
        <w:spacing w:after="0" w:line="240" w:lineRule="auto"/>
        <w:ind w:right="141" w:firstLine="709"/>
        <w:jc w:val="both"/>
        <w:rPr>
          <w:rFonts w:ascii="Times New Roman" w:hAnsi="Times New Roman"/>
          <w:sz w:val="28"/>
          <w:szCs w:val="28"/>
        </w:rPr>
      </w:pPr>
    </w:p>
    <w:p w:rsidR="0076649F" w:rsidRPr="00AE140A" w:rsidRDefault="0076649F" w:rsidP="0076649F">
      <w:pPr>
        <w:spacing w:after="0" w:line="240" w:lineRule="auto"/>
        <w:ind w:right="141" w:firstLine="709"/>
        <w:jc w:val="both"/>
        <w:rPr>
          <w:rFonts w:ascii="Times New Roman" w:hAnsi="Times New Roman"/>
          <w:b/>
          <w:sz w:val="28"/>
          <w:szCs w:val="28"/>
        </w:rPr>
      </w:pPr>
      <w:r w:rsidRPr="00AE140A">
        <w:rPr>
          <w:rFonts w:ascii="Times New Roman" w:hAnsi="Times New Roman"/>
          <w:b/>
          <w:sz w:val="28"/>
          <w:szCs w:val="28"/>
        </w:rPr>
        <w:lastRenderedPageBreak/>
        <w:t>4. Информация о результатах общественного обсуждения</w:t>
      </w:r>
    </w:p>
    <w:p w:rsidR="0076649F" w:rsidRDefault="0076649F" w:rsidP="0076649F">
      <w:pPr>
        <w:spacing w:after="0" w:line="240" w:lineRule="auto"/>
        <w:ind w:right="141" w:firstLine="709"/>
        <w:jc w:val="both"/>
        <w:rPr>
          <w:rFonts w:ascii="Times New Roman" w:hAnsi="Times New Roman"/>
          <w:sz w:val="28"/>
          <w:szCs w:val="28"/>
          <w:shd w:val="clear" w:color="auto" w:fill="FFFFFF"/>
        </w:rPr>
      </w:pPr>
      <w:r w:rsidRPr="004D1172">
        <w:rPr>
          <w:rFonts w:ascii="Times New Roman" w:hAnsi="Times New Roman"/>
          <w:sz w:val="28"/>
          <w:szCs w:val="28"/>
          <w:shd w:val="clear" w:color="auto" w:fill="FFFFFF"/>
        </w:rPr>
        <w:t>В соответствии со статьей 2</w:t>
      </w:r>
      <w:r>
        <w:rPr>
          <w:rFonts w:ascii="Times New Roman" w:hAnsi="Times New Roman"/>
          <w:sz w:val="28"/>
          <w:szCs w:val="28"/>
          <w:shd w:val="clear" w:color="auto" w:fill="FFFFFF"/>
        </w:rPr>
        <w:t>2 Закона Кыргызской Республики «</w:t>
      </w:r>
      <w:r w:rsidRPr="004D1172">
        <w:rPr>
          <w:rFonts w:ascii="Times New Roman" w:hAnsi="Times New Roman"/>
          <w:sz w:val="28"/>
          <w:szCs w:val="28"/>
          <w:shd w:val="clear" w:color="auto" w:fill="FFFFFF"/>
        </w:rPr>
        <w:t>О нормативных правовых актах Кыргызской Республики</w:t>
      </w:r>
      <w:r>
        <w:rPr>
          <w:rFonts w:ascii="Times New Roman" w:hAnsi="Times New Roman"/>
          <w:sz w:val="28"/>
          <w:szCs w:val="28"/>
          <w:shd w:val="clear" w:color="auto" w:fill="FFFFFF"/>
        </w:rPr>
        <w:t>»</w:t>
      </w:r>
      <w:r w:rsidRPr="004D1172">
        <w:rPr>
          <w:rFonts w:ascii="Times New Roman" w:hAnsi="Times New Roman"/>
          <w:sz w:val="28"/>
          <w:szCs w:val="28"/>
          <w:shd w:val="clear" w:color="auto" w:fill="FFFFFF"/>
        </w:rPr>
        <w:t xml:space="preserve"> данный проект постановления </w:t>
      </w:r>
      <w:r>
        <w:rPr>
          <w:rFonts w:ascii="Times New Roman" w:hAnsi="Times New Roman"/>
          <w:sz w:val="28"/>
          <w:szCs w:val="28"/>
          <w:shd w:val="clear" w:color="auto" w:fill="FFFFFF"/>
          <w:lang w:val="ky-KG"/>
        </w:rPr>
        <w:t>Кабинета Министров</w:t>
      </w:r>
      <w:r w:rsidRPr="004D1172">
        <w:rPr>
          <w:rFonts w:ascii="Times New Roman" w:hAnsi="Times New Roman"/>
          <w:sz w:val="28"/>
          <w:szCs w:val="28"/>
          <w:shd w:val="clear" w:color="auto" w:fill="FFFFFF"/>
        </w:rPr>
        <w:t xml:space="preserve"> Кыргызской Республики </w:t>
      </w:r>
      <w:r>
        <w:rPr>
          <w:rFonts w:ascii="Times New Roman" w:hAnsi="Times New Roman"/>
          <w:sz w:val="28"/>
          <w:szCs w:val="28"/>
          <w:shd w:val="clear" w:color="auto" w:fill="FFFFFF"/>
        </w:rPr>
        <w:t>был направлен для прохождения общественного обсуждения в Кабинет Министров  Кыргызской Республики.</w:t>
      </w:r>
    </w:p>
    <w:p w:rsidR="0076649F" w:rsidRPr="00AE140A" w:rsidRDefault="0076649F" w:rsidP="0076649F">
      <w:pPr>
        <w:spacing w:after="0" w:line="240" w:lineRule="auto"/>
        <w:ind w:right="141" w:firstLine="709"/>
        <w:jc w:val="both"/>
        <w:rPr>
          <w:rFonts w:ascii="Times New Roman" w:hAnsi="Times New Roman"/>
          <w:sz w:val="28"/>
          <w:szCs w:val="28"/>
        </w:rPr>
      </w:pP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b/>
          <w:bCs/>
          <w:sz w:val="28"/>
          <w:szCs w:val="28"/>
        </w:rPr>
        <w:t>5. Анализ соответствия проекта законодательству</w:t>
      </w: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76649F" w:rsidRPr="00AE140A" w:rsidRDefault="0076649F" w:rsidP="0076649F">
      <w:pPr>
        <w:spacing w:after="0" w:line="240" w:lineRule="auto"/>
        <w:ind w:right="141" w:firstLine="709"/>
        <w:jc w:val="both"/>
        <w:rPr>
          <w:rFonts w:ascii="Times New Roman" w:hAnsi="Times New Roman"/>
          <w:sz w:val="28"/>
          <w:szCs w:val="28"/>
        </w:rPr>
      </w:pP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b/>
          <w:bCs/>
          <w:sz w:val="28"/>
          <w:szCs w:val="28"/>
        </w:rPr>
        <w:t>6. Информация о необходимости финансирования</w:t>
      </w: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sz w:val="28"/>
          <w:szCs w:val="28"/>
        </w:rPr>
        <w:t xml:space="preserve">Принятие настоящего проекта постановления </w:t>
      </w:r>
      <w:r w:rsidRPr="00AE140A">
        <w:rPr>
          <w:rFonts w:ascii="Times New Roman" w:hAnsi="Times New Roman"/>
          <w:sz w:val="28"/>
          <w:szCs w:val="28"/>
          <w:lang w:val="ky-KG"/>
        </w:rPr>
        <w:t>Кабинета Министров</w:t>
      </w:r>
      <w:r w:rsidRPr="00AE140A">
        <w:rPr>
          <w:rFonts w:ascii="Times New Roman" w:hAnsi="Times New Roman"/>
          <w:sz w:val="28"/>
          <w:szCs w:val="28"/>
        </w:rPr>
        <w:t xml:space="preserve"> Кыргызской Республики не повлечет дополнительных финансовых затрат из республиканского и местного бюджетов. </w:t>
      </w:r>
    </w:p>
    <w:p w:rsidR="0076649F" w:rsidRPr="00AE140A" w:rsidRDefault="0076649F" w:rsidP="0076649F">
      <w:pPr>
        <w:spacing w:after="0" w:line="240" w:lineRule="auto"/>
        <w:ind w:right="141" w:firstLine="709"/>
        <w:jc w:val="both"/>
        <w:rPr>
          <w:rFonts w:ascii="Times New Roman" w:hAnsi="Times New Roman"/>
          <w:b/>
          <w:bCs/>
          <w:sz w:val="28"/>
          <w:szCs w:val="28"/>
        </w:rPr>
      </w:pP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b/>
          <w:bCs/>
          <w:sz w:val="28"/>
          <w:szCs w:val="28"/>
        </w:rPr>
        <w:t>7. Информация об анализе регулятивного воздействия</w:t>
      </w:r>
    </w:p>
    <w:p w:rsidR="0076649F" w:rsidRPr="00AE140A" w:rsidRDefault="0076649F" w:rsidP="0076649F">
      <w:pPr>
        <w:spacing w:after="0" w:line="240" w:lineRule="auto"/>
        <w:ind w:right="141" w:firstLine="709"/>
        <w:jc w:val="both"/>
        <w:rPr>
          <w:rFonts w:ascii="Times New Roman" w:hAnsi="Times New Roman"/>
          <w:sz w:val="28"/>
          <w:szCs w:val="28"/>
        </w:rPr>
      </w:pPr>
      <w:r w:rsidRPr="00AE140A">
        <w:rPr>
          <w:rFonts w:ascii="Times New Roman" w:hAnsi="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6B6A08" w:rsidRDefault="006B6A08" w:rsidP="006B6A08">
      <w:pPr>
        <w:spacing w:after="0" w:line="240" w:lineRule="auto"/>
        <w:ind w:firstLine="708"/>
        <w:jc w:val="both"/>
        <w:rPr>
          <w:rFonts w:ascii="Times New Roman" w:eastAsia="Times New Roman" w:hAnsi="Times New Roman"/>
          <w:sz w:val="28"/>
          <w:szCs w:val="28"/>
          <w:lang w:eastAsia="ru-RU"/>
        </w:rPr>
      </w:pPr>
    </w:p>
    <w:p w:rsidR="002F40C6" w:rsidRDefault="002F40C6" w:rsidP="006B6A08">
      <w:pPr>
        <w:spacing w:after="0" w:line="240" w:lineRule="auto"/>
        <w:ind w:firstLine="708"/>
        <w:jc w:val="both"/>
        <w:rPr>
          <w:rFonts w:ascii="Times New Roman" w:eastAsia="Times New Roman" w:hAnsi="Times New Roman"/>
          <w:sz w:val="28"/>
          <w:szCs w:val="28"/>
          <w:lang w:eastAsia="ru-RU"/>
        </w:rPr>
      </w:pPr>
    </w:p>
    <w:p w:rsidR="002F40C6" w:rsidRPr="002F40C6" w:rsidRDefault="005867C6" w:rsidP="006B6A08">
      <w:pPr>
        <w:spacing w:after="0" w:line="240" w:lineRule="auto"/>
        <w:ind w:firstLine="708"/>
        <w:jc w:val="both"/>
        <w:rPr>
          <w:rFonts w:ascii="Times New Roman" w:eastAsia="Times New Roman" w:hAnsi="Times New Roman"/>
          <w:b/>
          <w:sz w:val="28"/>
          <w:szCs w:val="28"/>
          <w:lang w:eastAsia="ru-RU"/>
        </w:rPr>
      </w:pPr>
      <w:proofErr w:type="spellStart"/>
      <w:r>
        <w:rPr>
          <w:rFonts w:ascii="Times New Roman" w:eastAsia="Times New Roman" w:hAnsi="Times New Roman"/>
          <w:b/>
          <w:sz w:val="28"/>
          <w:szCs w:val="28"/>
          <w:lang w:eastAsia="ru-RU"/>
        </w:rPr>
        <w:t>Вр.и.о</w:t>
      </w:r>
      <w:proofErr w:type="gramStart"/>
      <w:r>
        <w:rPr>
          <w:rFonts w:ascii="Times New Roman" w:eastAsia="Times New Roman" w:hAnsi="Times New Roman"/>
          <w:b/>
          <w:sz w:val="28"/>
          <w:szCs w:val="28"/>
          <w:lang w:eastAsia="ru-RU"/>
        </w:rPr>
        <w:t>.м</w:t>
      </w:r>
      <w:proofErr w:type="gramEnd"/>
      <w:r w:rsidR="002F40C6" w:rsidRPr="002F40C6">
        <w:rPr>
          <w:rFonts w:ascii="Times New Roman" w:eastAsia="Times New Roman" w:hAnsi="Times New Roman"/>
          <w:b/>
          <w:sz w:val="28"/>
          <w:szCs w:val="28"/>
          <w:lang w:eastAsia="ru-RU"/>
        </w:rPr>
        <w:t>инистр</w:t>
      </w:r>
      <w:r>
        <w:rPr>
          <w:rFonts w:ascii="Times New Roman" w:eastAsia="Times New Roman" w:hAnsi="Times New Roman"/>
          <w:b/>
          <w:sz w:val="28"/>
          <w:szCs w:val="28"/>
          <w:lang w:eastAsia="ru-RU"/>
        </w:rPr>
        <w:t>а</w:t>
      </w:r>
      <w:proofErr w:type="spellEnd"/>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r w:rsidR="002F40C6" w:rsidRPr="002F40C6">
        <w:rPr>
          <w:rFonts w:ascii="Times New Roman" w:eastAsia="Times New Roman" w:hAnsi="Times New Roman"/>
          <w:b/>
          <w:sz w:val="28"/>
          <w:szCs w:val="28"/>
          <w:lang w:eastAsia="ru-RU"/>
        </w:rPr>
        <w:tab/>
      </w:r>
      <w:proofErr w:type="spellStart"/>
      <w:r>
        <w:rPr>
          <w:rFonts w:ascii="Times New Roman" w:eastAsia="Times New Roman" w:hAnsi="Times New Roman"/>
          <w:b/>
          <w:sz w:val="28"/>
          <w:szCs w:val="28"/>
          <w:lang w:eastAsia="ru-RU"/>
        </w:rPr>
        <w:t>Н.Алишеров</w:t>
      </w:r>
      <w:bookmarkStart w:id="0" w:name="_GoBack"/>
      <w:bookmarkEnd w:id="0"/>
      <w:proofErr w:type="spellEnd"/>
    </w:p>
    <w:sectPr w:rsidR="002F40C6" w:rsidRPr="002F40C6" w:rsidSect="001D3C5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94C"/>
    <w:rsid w:val="00051895"/>
    <w:rsid w:val="000E524D"/>
    <w:rsid w:val="001D3C5E"/>
    <w:rsid w:val="001D6CB7"/>
    <w:rsid w:val="0020194C"/>
    <w:rsid w:val="0026456E"/>
    <w:rsid w:val="002F40C6"/>
    <w:rsid w:val="003028E9"/>
    <w:rsid w:val="00353992"/>
    <w:rsid w:val="00372CE0"/>
    <w:rsid w:val="00461F98"/>
    <w:rsid w:val="00491A6A"/>
    <w:rsid w:val="005325B3"/>
    <w:rsid w:val="0056784B"/>
    <w:rsid w:val="005867C6"/>
    <w:rsid w:val="005D6132"/>
    <w:rsid w:val="00613FB4"/>
    <w:rsid w:val="006B6A08"/>
    <w:rsid w:val="0076649F"/>
    <w:rsid w:val="00776986"/>
    <w:rsid w:val="00787789"/>
    <w:rsid w:val="007E0E4C"/>
    <w:rsid w:val="00830A87"/>
    <w:rsid w:val="008C0BC9"/>
    <w:rsid w:val="00954607"/>
    <w:rsid w:val="0096279F"/>
    <w:rsid w:val="009F2926"/>
    <w:rsid w:val="00A63509"/>
    <w:rsid w:val="00AB3DA1"/>
    <w:rsid w:val="00B43BFC"/>
    <w:rsid w:val="00B44EC7"/>
    <w:rsid w:val="00BF0D99"/>
    <w:rsid w:val="00BF7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986"/>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E4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0E4C"/>
    <w:rPr>
      <w:rFonts w:ascii="Segoe UI" w:eastAsia="Calibri" w:hAnsi="Segoe UI" w:cs="Segoe UI"/>
      <w:sz w:val="18"/>
      <w:szCs w:val="18"/>
    </w:rPr>
  </w:style>
  <w:style w:type="character" w:styleId="a5">
    <w:name w:val="Hyperlink"/>
    <w:basedOn w:val="a0"/>
    <w:uiPriority w:val="99"/>
    <w:unhideWhenUsed/>
    <w:rsid w:val="009546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986"/>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E4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E0E4C"/>
    <w:rPr>
      <w:rFonts w:ascii="Segoe UI" w:eastAsia="Calibri" w:hAnsi="Segoe UI" w:cs="Segoe UI"/>
      <w:sz w:val="18"/>
      <w:szCs w:val="18"/>
    </w:rPr>
  </w:style>
  <w:style w:type="character" w:styleId="a5">
    <w:name w:val="Hyperlink"/>
    <w:basedOn w:val="a0"/>
    <w:uiPriority w:val="99"/>
    <w:unhideWhenUsed/>
    <w:rsid w:val="009546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199204">
      <w:bodyDiv w:val="1"/>
      <w:marLeft w:val="0"/>
      <w:marRight w:val="0"/>
      <w:marTop w:val="0"/>
      <w:marBottom w:val="0"/>
      <w:divBdr>
        <w:top w:val="none" w:sz="0" w:space="0" w:color="auto"/>
        <w:left w:val="none" w:sz="0" w:space="0" w:color="auto"/>
        <w:bottom w:val="none" w:sz="0" w:space="0" w:color="auto"/>
        <w:right w:val="none" w:sz="0" w:space="0" w:color="auto"/>
      </w:divBdr>
    </w:div>
    <w:div w:id="911356575">
      <w:bodyDiv w:val="1"/>
      <w:marLeft w:val="0"/>
      <w:marRight w:val="0"/>
      <w:marTop w:val="0"/>
      <w:marBottom w:val="0"/>
      <w:divBdr>
        <w:top w:val="none" w:sz="0" w:space="0" w:color="auto"/>
        <w:left w:val="none" w:sz="0" w:space="0" w:color="auto"/>
        <w:bottom w:val="none" w:sz="0" w:space="0" w:color="auto"/>
        <w:right w:val="none" w:sz="0" w:space="0" w:color="auto"/>
      </w:divBdr>
    </w:div>
    <w:div w:id="1005474531">
      <w:bodyDiv w:val="1"/>
      <w:marLeft w:val="0"/>
      <w:marRight w:val="0"/>
      <w:marTop w:val="0"/>
      <w:marBottom w:val="0"/>
      <w:divBdr>
        <w:top w:val="none" w:sz="0" w:space="0" w:color="auto"/>
        <w:left w:val="none" w:sz="0" w:space="0" w:color="auto"/>
        <w:bottom w:val="none" w:sz="0" w:space="0" w:color="auto"/>
        <w:right w:val="none" w:sz="0" w:space="0" w:color="auto"/>
      </w:divBdr>
    </w:div>
    <w:div w:id="1159736284">
      <w:bodyDiv w:val="1"/>
      <w:marLeft w:val="0"/>
      <w:marRight w:val="0"/>
      <w:marTop w:val="0"/>
      <w:marBottom w:val="0"/>
      <w:divBdr>
        <w:top w:val="none" w:sz="0" w:space="0" w:color="auto"/>
        <w:left w:val="none" w:sz="0" w:space="0" w:color="auto"/>
        <w:bottom w:val="none" w:sz="0" w:space="0" w:color="auto"/>
        <w:right w:val="none" w:sz="0" w:space="0" w:color="auto"/>
      </w:divBdr>
    </w:div>
    <w:div w:id="1284075295">
      <w:bodyDiv w:val="1"/>
      <w:marLeft w:val="0"/>
      <w:marRight w:val="0"/>
      <w:marTop w:val="0"/>
      <w:marBottom w:val="0"/>
      <w:divBdr>
        <w:top w:val="none" w:sz="0" w:space="0" w:color="auto"/>
        <w:left w:val="none" w:sz="0" w:space="0" w:color="auto"/>
        <w:bottom w:val="none" w:sz="0" w:space="0" w:color="auto"/>
        <w:right w:val="none" w:sz="0" w:space="0" w:color="auto"/>
      </w:divBdr>
    </w:div>
    <w:div w:id="1683968341">
      <w:bodyDiv w:val="1"/>
      <w:marLeft w:val="0"/>
      <w:marRight w:val="0"/>
      <w:marTop w:val="0"/>
      <w:marBottom w:val="0"/>
      <w:divBdr>
        <w:top w:val="none" w:sz="0" w:space="0" w:color="auto"/>
        <w:left w:val="none" w:sz="0" w:space="0" w:color="auto"/>
        <w:bottom w:val="none" w:sz="0" w:space="0" w:color="auto"/>
        <w:right w:val="none" w:sz="0" w:space="0" w:color="auto"/>
      </w:divBdr>
    </w:div>
    <w:div w:id="19490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toktom://db/119500" TargetMode="External"/><Relationship Id="rId5" Type="http://schemas.openxmlformats.org/officeDocument/2006/relationships/hyperlink" Target="toktom://db/15011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875</Words>
  <Characters>4992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13</cp:revision>
  <cp:lastPrinted>2021-09-03T07:43:00Z</cp:lastPrinted>
  <dcterms:created xsi:type="dcterms:W3CDTF">2021-08-20T11:23:00Z</dcterms:created>
  <dcterms:modified xsi:type="dcterms:W3CDTF">2021-09-03T07:43:00Z</dcterms:modified>
</cp:coreProperties>
</file>